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B1" w:rsidRPr="004227A7" w:rsidRDefault="00AD44B1" w:rsidP="00AD44B1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:rsidR="00AD44B1" w:rsidRPr="004227A7" w:rsidRDefault="00AD44B1" w:rsidP="00AD44B1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D44B1" w:rsidRPr="004227A7" w:rsidRDefault="00AD44B1" w:rsidP="00AD44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IZVJEŠTAJ O STANJU POTRAŽIVANJA I DOSPJELIH OBVEZA TE O STANJU POTENCIJALNIH OBVEZA PO OSNOVI SUDSKIH SPOROVA </w:t>
      </w:r>
    </w:p>
    <w:p w:rsidR="00AD44B1" w:rsidRPr="004227A7" w:rsidRDefault="00AD44B1" w:rsidP="00AD44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4B1" w:rsidRPr="004227A7" w:rsidRDefault="00AD44B1" w:rsidP="00AD4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4B1" w:rsidRPr="004227A7" w:rsidRDefault="00AD44B1" w:rsidP="00AD4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POTRAŽIVANJA ZA PRIHODE</w:t>
      </w:r>
    </w:p>
    <w:p w:rsidR="00AD44B1" w:rsidRPr="004227A7" w:rsidRDefault="00AD44B1" w:rsidP="00A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Ured predsjednika Republike Hrvatske </w:t>
      </w:r>
      <w:r>
        <w:rPr>
          <w:rFonts w:ascii="Times New Roman" w:hAnsi="Times New Roman" w:cs="Times New Roman"/>
          <w:sz w:val="24"/>
          <w:szCs w:val="24"/>
        </w:rPr>
        <w:t>na kraju 2024. godine nema nenaplaćenih potraživanja za prihode.</w:t>
      </w:r>
    </w:p>
    <w:p w:rsidR="00AD44B1" w:rsidRPr="00F76963" w:rsidRDefault="00AD44B1" w:rsidP="00AD44B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44B1" w:rsidRPr="004227A7" w:rsidRDefault="00AD44B1" w:rsidP="00AD4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STANJE DOSPJELIH OBVEZA</w:t>
      </w:r>
    </w:p>
    <w:p w:rsidR="00AD44B1" w:rsidRPr="004227A7" w:rsidRDefault="00AD44B1" w:rsidP="00AD44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predsjednika Republike Hrvatske na kraju 2024. godine nije imao nepodmirenih dospjelih obveza.</w:t>
      </w:r>
    </w:p>
    <w:p w:rsidR="00AD44B1" w:rsidRPr="004227A7" w:rsidRDefault="00AD44B1" w:rsidP="00AD44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Default="00AD44B1" w:rsidP="00AD44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POTENCIJALNE OBVEZE PO OSNOVI SUDSKIH SPOROVA</w:t>
      </w:r>
    </w:p>
    <w:p w:rsidR="00AD44B1" w:rsidRPr="00C412CA" w:rsidRDefault="00AD44B1" w:rsidP="00AD44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CA">
        <w:rPr>
          <w:rFonts w:ascii="Times New Roman" w:hAnsi="Times New Roman" w:cs="Times New Roman"/>
          <w:sz w:val="24"/>
          <w:szCs w:val="24"/>
        </w:rPr>
        <w:t xml:space="preserve">Potencijalne obveze po osnovi sudskih sporova na kraju </w:t>
      </w:r>
      <w:r>
        <w:rPr>
          <w:rFonts w:ascii="Times New Roman" w:hAnsi="Times New Roman" w:cs="Times New Roman"/>
          <w:sz w:val="24"/>
          <w:szCs w:val="24"/>
        </w:rPr>
        <w:t>2024.</w:t>
      </w:r>
      <w:r w:rsidRPr="00C412CA">
        <w:rPr>
          <w:rFonts w:ascii="Times New Roman" w:hAnsi="Times New Roman" w:cs="Times New Roman"/>
          <w:sz w:val="24"/>
          <w:szCs w:val="24"/>
        </w:rPr>
        <w:t xml:space="preserve"> godine </w:t>
      </w:r>
      <w:r>
        <w:rPr>
          <w:rFonts w:ascii="Times New Roman" w:hAnsi="Times New Roman" w:cs="Times New Roman"/>
          <w:sz w:val="24"/>
          <w:szCs w:val="24"/>
        </w:rPr>
        <w:t>iznose ukupno 2.754,29 eura a potencijalna obveza se odnosi na spor tužitelja KORNI d.o.o.</w:t>
      </w:r>
      <w:r w:rsidR="006925D2">
        <w:rPr>
          <w:rFonts w:ascii="Times New Roman" w:hAnsi="Times New Roman" w:cs="Times New Roman"/>
          <w:sz w:val="24"/>
          <w:szCs w:val="24"/>
        </w:rPr>
        <w:t xml:space="preserve"> protiv Ureda predsjednika RH.</w:t>
      </w:r>
    </w:p>
    <w:p w:rsidR="00AD44B1" w:rsidRPr="004227A7" w:rsidRDefault="00AD44B1" w:rsidP="00AD44B1">
      <w:pPr>
        <w:pStyle w:val="BodyText"/>
        <w:spacing w:after="0"/>
        <w:jc w:val="both"/>
        <w:rPr>
          <w:sz w:val="24"/>
          <w:szCs w:val="24"/>
        </w:rPr>
      </w:pPr>
    </w:p>
    <w:p w:rsidR="00AD44B1" w:rsidRPr="004227A7" w:rsidRDefault="00AD44B1" w:rsidP="00AD4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D44B1" w:rsidRPr="004227A7" w:rsidRDefault="00AD44B1" w:rsidP="00AD4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4B1" w:rsidRPr="004227A7" w:rsidRDefault="00AD44B1" w:rsidP="00AD44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44B1" w:rsidRPr="004227A7" w:rsidRDefault="00AD44B1" w:rsidP="00AD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Pr="004227A7" w:rsidRDefault="00AD44B1" w:rsidP="00AD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Pr="004227A7" w:rsidRDefault="00AD44B1" w:rsidP="00AD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Pr="004227A7" w:rsidRDefault="00AD44B1" w:rsidP="00AD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Pr="004227A7" w:rsidRDefault="00AD44B1" w:rsidP="00AD4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Pr="004227A7" w:rsidRDefault="00AD44B1" w:rsidP="00AD44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4B1" w:rsidRDefault="00AD44B1" w:rsidP="00AD44B1"/>
    <w:p w:rsidR="002F3C6D" w:rsidRDefault="002F3C6D"/>
    <w:sectPr w:rsidR="002F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1"/>
    <w:rsid w:val="00075634"/>
    <w:rsid w:val="000A7BE6"/>
    <w:rsid w:val="002F3C6D"/>
    <w:rsid w:val="006925D2"/>
    <w:rsid w:val="00A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D44B1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D44B1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D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D44B1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D44B1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D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2025-07-11T10:10:00Z</dcterms:created>
  <dcterms:modified xsi:type="dcterms:W3CDTF">2025-07-11T10:10:00Z</dcterms:modified>
</cp:coreProperties>
</file>